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5" w:rsidRDefault="00A910A5" w:rsidP="0015205C">
      <w:pPr>
        <w:tabs>
          <w:tab w:val="left" w:pos="1276"/>
        </w:tabs>
        <w:ind w:right="-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Freiluftsäule </w:t>
      </w:r>
      <w:r w:rsidR="00413982">
        <w:rPr>
          <w:rFonts w:ascii="Arial" w:hAnsi="Arial" w:cs="Arial"/>
          <w:b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>für</w:t>
      </w:r>
      <w:r w:rsidR="00B245C9">
        <w:rPr>
          <w:rFonts w:ascii="Arial" w:hAnsi="Arial" w:cs="Arial"/>
          <w:b/>
          <w:sz w:val="24"/>
          <w:szCs w:val="24"/>
        </w:rPr>
        <w:t xml:space="preserve"> P</w:t>
      </w:r>
      <w:r w:rsidR="0015205C" w:rsidRPr="0065020B">
        <w:rPr>
          <w:rFonts w:ascii="Arial" w:hAnsi="Arial" w:cs="Arial"/>
          <w:b/>
          <w:sz w:val="24"/>
          <w:szCs w:val="24"/>
        </w:rPr>
        <w:t>umpensteuerung</w:t>
      </w:r>
      <w:r w:rsidR="00413982">
        <w:rPr>
          <w:rFonts w:ascii="Arial" w:hAnsi="Arial" w:cs="Arial"/>
          <w:b/>
          <w:sz w:val="24"/>
          <w:szCs w:val="24"/>
        </w:rPr>
        <w:t xml:space="preserve">en </w:t>
      </w:r>
      <w:r w:rsidR="0015205C" w:rsidRPr="0065020B">
        <w:rPr>
          <w:rFonts w:ascii="Arial" w:hAnsi="Arial" w:cs="Arial"/>
          <w:b/>
          <w:sz w:val="24"/>
          <w:szCs w:val="24"/>
        </w:rPr>
        <w:t>PS1</w:t>
      </w:r>
      <w:r w:rsidR="00413982">
        <w:rPr>
          <w:rFonts w:ascii="Arial" w:hAnsi="Arial" w:cs="Arial"/>
          <w:b/>
          <w:sz w:val="24"/>
          <w:szCs w:val="24"/>
        </w:rPr>
        <w:t>-LCD N</w:t>
      </w:r>
      <w:r w:rsidR="00B245C9">
        <w:rPr>
          <w:rFonts w:ascii="Arial" w:hAnsi="Arial" w:cs="Arial"/>
          <w:b/>
          <w:sz w:val="24"/>
          <w:szCs w:val="24"/>
        </w:rPr>
        <w:t>,</w:t>
      </w:r>
    </w:p>
    <w:p w:rsidR="0015205C" w:rsidRPr="0065020B" w:rsidRDefault="00A95BEE" w:rsidP="0015205C">
      <w:pPr>
        <w:tabs>
          <w:tab w:val="left" w:pos="1276"/>
        </w:tabs>
        <w:ind w:right="-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PSMEGA </w:t>
      </w:r>
      <w:r w:rsidR="00A910A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PSMEGA </w:t>
      </w:r>
      <w:r w:rsidR="00B245C9">
        <w:rPr>
          <w:rFonts w:ascii="Arial" w:hAnsi="Arial" w:cs="Arial"/>
          <w:b/>
          <w:sz w:val="24"/>
          <w:szCs w:val="24"/>
        </w:rPr>
        <w:t>1E</w:t>
      </w:r>
      <w:r>
        <w:rPr>
          <w:rFonts w:ascii="Arial" w:hAnsi="Arial" w:cs="Arial"/>
          <w:b/>
          <w:sz w:val="24"/>
          <w:szCs w:val="24"/>
        </w:rPr>
        <w:t xml:space="preserve">, PSMEGA </w:t>
      </w:r>
      <w:r w:rsidR="00BF020F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65020B" w:rsidRPr="0065020B" w:rsidRDefault="0065020B" w:rsidP="0065020B">
      <w:pPr>
        <w:rPr>
          <w:sz w:val="24"/>
          <w:szCs w:val="24"/>
        </w:rPr>
      </w:pPr>
      <w:r w:rsidRPr="0065020B">
        <w:rPr>
          <w:rFonts w:ascii="Arial" w:hAnsi="Arial" w:cs="Arial"/>
          <w:sz w:val="24"/>
          <w:szCs w:val="24"/>
        </w:rPr>
        <w:t xml:space="preserve">Fabrikat </w:t>
      </w:r>
      <w:r w:rsidRPr="0065020B">
        <w:rPr>
          <w:rFonts w:ascii="Arial" w:hAnsi="Arial" w:cs="Arial"/>
          <w:b/>
          <w:sz w:val="24"/>
          <w:szCs w:val="24"/>
        </w:rPr>
        <w:t>D.C. Industrie Elektronik GmbH, Lübeck</w:t>
      </w:r>
    </w:p>
    <w:p w:rsidR="0015205C" w:rsidRPr="0065020B" w:rsidRDefault="0015205C" w:rsidP="0015205C">
      <w:pPr>
        <w:pStyle w:val="berschrift1"/>
        <w:tabs>
          <w:tab w:val="left" w:pos="1276"/>
        </w:tabs>
        <w:ind w:left="0" w:right="-6"/>
        <w:rPr>
          <w:rFonts w:cs="Arial"/>
          <w:szCs w:val="24"/>
        </w:rPr>
      </w:pPr>
      <w:r w:rsidRPr="0065020B">
        <w:rPr>
          <w:rFonts w:cs="Arial"/>
          <w:b w:val="0"/>
          <w:szCs w:val="24"/>
        </w:rPr>
        <w:t>bestehend aus:</w:t>
      </w:r>
    </w:p>
    <w:p w:rsidR="0015205C" w:rsidRPr="0065020B" w:rsidRDefault="0015205C" w:rsidP="0015205C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65020B">
        <w:rPr>
          <w:rFonts w:ascii="Arial" w:hAnsi="Arial" w:cs="Arial"/>
          <w:b/>
          <w:sz w:val="24"/>
          <w:szCs w:val="24"/>
        </w:rPr>
        <w:t>Freiluftsäule</w:t>
      </w:r>
      <w:r w:rsidRPr="0065020B">
        <w:rPr>
          <w:rFonts w:ascii="Arial" w:hAnsi="Arial" w:cs="Arial"/>
          <w:sz w:val="24"/>
          <w:szCs w:val="24"/>
        </w:rPr>
        <w:t xml:space="preserve"> mit Schließzylinder</w:t>
      </w:r>
    </w:p>
    <w:p w:rsidR="0015205C" w:rsidRPr="0065020B" w:rsidRDefault="0015205C" w:rsidP="0015205C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65020B">
        <w:rPr>
          <w:rFonts w:ascii="Arial" w:hAnsi="Arial" w:cs="Arial"/>
          <w:sz w:val="24"/>
          <w:szCs w:val="24"/>
        </w:rPr>
        <w:t>H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x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T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x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B 1460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x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207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>x</w:t>
      </w:r>
      <w:r w:rsidR="00A95BEE">
        <w:rPr>
          <w:rFonts w:ascii="Arial" w:hAnsi="Arial" w:cs="Arial"/>
          <w:sz w:val="24"/>
          <w:szCs w:val="24"/>
        </w:rPr>
        <w:t xml:space="preserve"> </w:t>
      </w:r>
      <w:r w:rsidRPr="0065020B">
        <w:rPr>
          <w:rFonts w:ascii="Arial" w:hAnsi="Arial" w:cs="Arial"/>
          <w:sz w:val="24"/>
          <w:szCs w:val="24"/>
        </w:rPr>
        <w:t xml:space="preserve">310 mm, </w:t>
      </w:r>
      <w:proofErr w:type="spellStart"/>
      <w:r w:rsidRPr="0065020B">
        <w:rPr>
          <w:rFonts w:ascii="Arial" w:hAnsi="Arial" w:cs="Arial"/>
          <w:sz w:val="24"/>
          <w:szCs w:val="24"/>
        </w:rPr>
        <w:t>Eingrabtiefe</w:t>
      </w:r>
      <w:proofErr w:type="spellEnd"/>
      <w:r w:rsidRPr="0065020B">
        <w:rPr>
          <w:rFonts w:ascii="Arial" w:hAnsi="Arial" w:cs="Arial"/>
          <w:sz w:val="24"/>
          <w:szCs w:val="24"/>
        </w:rPr>
        <w:t xml:space="preserve"> 600 mm</w:t>
      </w:r>
    </w:p>
    <w:p w:rsidR="0065020B" w:rsidRDefault="0015205C" w:rsidP="0015205C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65020B">
        <w:rPr>
          <w:rFonts w:ascii="Arial" w:hAnsi="Arial" w:cs="Arial"/>
          <w:sz w:val="24"/>
          <w:szCs w:val="24"/>
        </w:rPr>
        <w:t>Mit Schaltplantasche</w:t>
      </w:r>
      <w:r w:rsidR="0065020B">
        <w:rPr>
          <w:rFonts w:ascii="Arial" w:hAnsi="Arial" w:cs="Arial"/>
          <w:sz w:val="24"/>
          <w:szCs w:val="24"/>
        </w:rPr>
        <w:t xml:space="preserve">, </w:t>
      </w:r>
      <w:r w:rsidRPr="0065020B">
        <w:rPr>
          <w:rFonts w:ascii="Arial" w:hAnsi="Arial" w:cs="Arial"/>
          <w:sz w:val="24"/>
          <w:szCs w:val="24"/>
        </w:rPr>
        <w:t>Vorsicherung 16 A in separater Box</w:t>
      </w:r>
    </w:p>
    <w:p w:rsidR="0015205C" w:rsidRPr="0065020B" w:rsidRDefault="0065020B" w:rsidP="0015205C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65020B">
        <w:rPr>
          <w:rFonts w:ascii="Arial" w:hAnsi="Arial" w:cs="Arial"/>
          <w:sz w:val="24"/>
          <w:szCs w:val="24"/>
        </w:rPr>
        <w:t>M</w:t>
      </w:r>
      <w:r w:rsidR="0015205C" w:rsidRPr="0065020B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="0015205C" w:rsidRPr="0065020B">
        <w:rPr>
          <w:rFonts w:ascii="Arial" w:hAnsi="Arial" w:cs="Arial"/>
          <w:sz w:val="24"/>
          <w:szCs w:val="24"/>
        </w:rPr>
        <w:t>gleichzeitiger Funktion als Hauptschalter</w:t>
      </w:r>
    </w:p>
    <w:p w:rsidR="0015205C" w:rsidRPr="0065020B" w:rsidRDefault="0015205C" w:rsidP="0015205C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65020B">
        <w:rPr>
          <w:rFonts w:ascii="Arial" w:hAnsi="Arial" w:cs="Arial"/>
          <w:sz w:val="24"/>
          <w:szCs w:val="24"/>
        </w:rPr>
        <w:t>10 mm² PE-Klemme für Potentialausgleich</w:t>
      </w:r>
    </w:p>
    <w:p w:rsidR="0015205C" w:rsidRPr="0065020B" w:rsidRDefault="0015205C" w:rsidP="0015205C">
      <w:pPr>
        <w:tabs>
          <w:tab w:val="left" w:pos="1276"/>
        </w:tabs>
        <w:ind w:right="-6"/>
        <w:rPr>
          <w:rFonts w:ascii="Arial" w:hAnsi="Arial" w:cs="Arial"/>
          <w:sz w:val="24"/>
          <w:szCs w:val="24"/>
        </w:rPr>
      </w:pPr>
      <w:r w:rsidRPr="0065020B">
        <w:rPr>
          <w:rFonts w:ascii="Arial" w:hAnsi="Arial" w:cs="Arial"/>
          <w:sz w:val="24"/>
          <w:szCs w:val="24"/>
        </w:rPr>
        <w:t>Dauerleuchte (blinkend und schlagfest)</w:t>
      </w:r>
    </w:p>
    <w:sectPr w:rsidR="0015205C" w:rsidRPr="0065020B" w:rsidSect="007B2A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5205C"/>
    <w:rsid w:val="0015205C"/>
    <w:rsid w:val="00413982"/>
    <w:rsid w:val="00522F37"/>
    <w:rsid w:val="0065020B"/>
    <w:rsid w:val="007B2A67"/>
    <w:rsid w:val="00A910A5"/>
    <w:rsid w:val="00A95BEE"/>
    <w:rsid w:val="00B245C9"/>
    <w:rsid w:val="00B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05C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5205C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5205C"/>
    <w:pPr>
      <w:keepNext/>
      <w:ind w:left="1134" w:right="3402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205C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5205C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05C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15205C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15205C"/>
    <w:pPr>
      <w:keepNext/>
      <w:ind w:left="1134" w:right="3402"/>
      <w:outlineLvl w:val="1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15205C"/>
    <w:rPr>
      <w:rFonts w:ascii="Arial" w:eastAsia="Times New Roman" w:hAnsi="Arial" w:cs="Times New Roman"/>
      <w:b/>
      <w:szCs w:val="20"/>
    </w:rPr>
  </w:style>
  <w:style w:type="character" w:customStyle="1" w:styleId="berschrift2Zeichen">
    <w:name w:val="Überschrift 2 Zeichen"/>
    <w:basedOn w:val="Absatzstandardschriftart"/>
    <w:link w:val="berschrift2"/>
    <w:rsid w:val="0015205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lastModifiedBy>Czichy</cp:lastModifiedBy>
  <cp:revision>2</cp:revision>
  <dcterms:created xsi:type="dcterms:W3CDTF">2018-09-27T11:05:00Z</dcterms:created>
  <dcterms:modified xsi:type="dcterms:W3CDTF">2018-09-27T11:05:00Z</dcterms:modified>
</cp:coreProperties>
</file>